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BB97A" w14:textId="71AAB1E4" w:rsidR="00E9384A" w:rsidRDefault="00E45C21" w:rsidP="00A22281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777C3A" wp14:editId="0BB58826">
            <wp:simplePos x="0" y="0"/>
            <wp:positionH relativeFrom="margin">
              <wp:align>center</wp:align>
            </wp:positionH>
            <wp:positionV relativeFrom="paragraph">
              <wp:posOffset>179</wp:posOffset>
            </wp:positionV>
            <wp:extent cx="1333500" cy="1114425"/>
            <wp:effectExtent l="0" t="0" r="0" b="9525"/>
            <wp:wrapSquare wrapText="bothSides"/>
            <wp:docPr id="1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3BDAF" w14:textId="77777777" w:rsidR="00E45C21" w:rsidRDefault="00E45C21" w:rsidP="00E45C2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</w:p>
    <w:p w14:paraId="1CB3A804" w14:textId="77777777" w:rsidR="00E45C21" w:rsidRDefault="00E45C21" w:rsidP="00E9384A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</w:p>
    <w:p w14:paraId="064BBC08" w14:textId="3D222717" w:rsidR="00E45C21" w:rsidRPr="00E45C21" w:rsidRDefault="00E45C21" w:rsidP="00DC5AF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2D2D2D"/>
          <w:sz w:val="32"/>
          <w:szCs w:val="32"/>
          <w:lang w:eastAsia="en-GB"/>
        </w:rPr>
      </w:pPr>
      <w:r w:rsidRPr="00E45C21">
        <w:rPr>
          <w:rFonts w:eastAsia="Times New Roman" w:cstheme="minorHAnsi"/>
          <w:b/>
          <w:bCs/>
          <w:color w:val="2D2D2D"/>
          <w:sz w:val="32"/>
          <w:szCs w:val="32"/>
          <w:lang w:eastAsia="en-GB"/>
        </w:rPr>
        <w:t>JOB VACANC</w:t>
      </w:r>
      <w:r w:rsidR="00A64900">
        <w:rPr>
          <w:rFonts w:eastAsia="Times New Roman" w:cstheme="minorHAnsi"/>
          <w:b/>
          <w:bCs/>
          <w:color w:val="2D2D2D"/>
          <w:sz w:val="32"/>
          <w:szCs w:val="32"/>
          <w:lang w:eastAsia="en-GB"/>
        </w:rPr>
        <w:t>Y</w:t>
      </w:r>
      <w:r w:rsidRPr="00E45C21">
        <w:rPr>
          <w:rFonts w:eastAsia="Times New Roman" w:cstheme="minorHAnsi"/>
          <w:b/>
          <w:bCs/>
          <w:color w:val="2D2D2D"/>
          <w:sz w:val="32"/>
          <w:szCs w:val="32"/>
          <w:lang w:eastAsia="en-GB"/>
        </w:rPr>
        <w:br/>
      </w:r>
      <w:r w:rsidR="0029506F">
        <w:rPr>
          <w:rFonts w:eastAsia="Times New Roman" w:cstheme="minorHAnsi"/>
          <w:b/>
          <w:bCs/>
          <w:color w:val="2D2D2D"/>
          <w:sz w:val="32"/>
          <w:szCs w:val="32"/>
          <w:lang w:eastAsia="en-GB"/>
        </w:rPr>
        <w:t>HEAD OF ENGINEERING</w:t>
      </w:r>
    </w:p>
    <w:p w14:paraId="437A64EE" w14:textId="77777777" w:rsidR="004B4188" w:rsidRDefault="004B4188" w:rsidP="004B4188">
      <w:pPr>
        <w:pStyle w:val="NoSpacing"/>
        <w:rPr>
          <w:b/>
          <w:bCs/>
          <w:lang w:eastAsia="en-GB"/>
        </w:rPr>
      </w:pPr>
      <w:r w:rsidRPr="00355F71">
        <w:rPr>
          <w:b/>
          <w:bCs/>
          <w:lang w:eastAsia="en-GB"/>
        </w:rPr>
        <w:t>About Radnor</w:t>
      </w:r>
    </w:p>
    <w:p w14:paraId="497EE603" w14:textId="77777777" w:rsidR="004B4188" w:rsidRPr="00355F71" w:rsidRDefault="004B4188" w:rsidP="004B4188">
      <w:pPr>
        <w:pStyle w:val="NoSpacing"/>
        <w:rPr>
          <w:b/>
          <w:bCs/>
          <w:lang w:eastAsia="en-GB"/>
        </w:rPr>
      </w:pPr>
    </w:p>
    <w:p w14:paraId="244ADBFB" w14:textId="77777777" w:rsidR="004B4188" w:rsidRDefault="004B4188" w:rsidP="004B4188">
      <w:pPr>
        <w:pStyle w:val="NoSpacing"/>
      </w:pPr>
      <w:r w:rsidRPr="007667E7">
        <w:t>Independent and family owned, Radnor is one of the UK’s leading soft drinks manufacturers and sells over 400 million drinks a year.</w:t>
      </w:r>
    </w:p>
    <w:p w14:paraId="66E5EC52" w14:textId="77777777" w:rsidR="004B4188" w:rsidRPr="007667E7" w:rsidRDefault="004B4188" w:rsidP="004B4188">
      <w:pPr>
        <w:pStyle w:val="NoSpacing"/>
      </w:pPr>
    </w:p>
    <w:p w14:paraId="1DA7F236" w14:textId="77777777" w:rsidR="004B4188" w:rsidRDefault="004B4188" w:rsidP="004B4188">
      <w:pPr>
        <w:pStyle w:val="NoSpacing"/>
      </w:pPr>
      <w:r w:rsidRPr="007667E7">
        <w:t>Based in beautiful countryside in the heart of Powys, Wales, environmental sustainability is at the forefront of our company and we are committed to minimising our impact.</w:t>
      </w:r>
      <w:r>
        <w:t xml:space="preserve"> </w:t>
      </w:r>
      <w:r w:rsidRPr="007667E7">
        <w:t xml:space="preserve">We are proud to be a zero to landfill site. We are also supporting a circular economy, sending any waste, including our plastic, back to the source to be reused and recycled. </w:t>
      </w:r>
      <w:proofErr w:type="gramStart"/>
      <w:r w:rsidRPr="007667E7">
        <w:t>All of</w:t>
      </w:r>
      <w:proofErr w:type="gramEnd"/>
      <w:r w:rsidRPr="007667E7">
        <w:t xml:space="preserve"> our plastic bottles are 100% recyclable and also </w:t>
      </w:r>
      <w:proofErr w:type="gramStart"/>
      <w:r w:rsidRPr="007667E7">
        <w:t>made up</w:t>
      </w:r>
      <w:proofErr w:type="gramEnd"/>
      <w:r w:rsidRPr="007667E7">
        <w:t xml:space="preserve"> of 30% recycled material. </w:t>
      </w:r>
    </w:p>
    <w:p w14:paraId="4F03D516" w14:textId="77777777" w:rsidR="004B4188" w:rsidRPr="007667E7" w:rsidRDefault="004B4188" w:rsidP="004B4188">
      <w:pPr>
        <w:pStyle w:val="NoSpacing"/>
      </w:pPr>
    </w:p>
    <w:p w14:paraId="6112942B" w14:textId="77777777" w:rsidR="004B4188" w:rsidRDefault="004B4188" w:rsidP="004B4188">
      <w:pPr>
        <w:pStyle w:val="NoSpacing"/>
      </w:pPr>
      <w:r w:rsidRPr="007667E7">
        <w:t>We will soon open our own £1.2 million solar farm to power our manufacturing site. This will produce 21% of the company’s energy and will support our pledge to the planet to become more sustainable and to protect the environment around us.</w:t>
      </w:r>
    </w:p>
    <w:p w14:paraId="20CB1408" w14:textId="77777777" w:rsidR="004B4188" w:rsidRPr="007667E7" w:rsidRDefault="004B4188" w:rsidP="004B4188">
      <w:pPr>
        <w:pStyle w:val="NoSpacing"/>
      </w:pPr>
    </w:p>
    <w:p w14:paraId="29CC4BA7" w14:textId="3F232559" w:rsidR="004B4188" w:rsidRDefault="004B4188" w:rsidP="004B4188">
      <w:pPr>
        <w:pStyle w:val="NoSpacing"/>
      </w:pPr>
      <w:r w:rsidRPr="007667E7">
        <w:t xml:space="preserve">For over 30 years, our award-winning drinks have been made using a pure spring water source running just metres from our site. We manufacture bottled, canned and TetraPak soft drinks and our customers include schools, stores and supermarkets nationwide. </w:t>
      </w:r>
    </w:p>
    <w:p w14:paraId="425CA644" w14:textId="77777777" w:rsidR="004B4188" w:rsidRDefault="004B4188" w:rsidP="004B4188">
      <w:pPr>
        <w:pStyle w:val="NoSpacing"/>
      </w:pPr>
    </w:p>
    <w:p w14:paraId="2CC22C78" w14:textId="77635DDC" w:rsidR="00602EBE" w:rsidRDefault="00E45C21" w:rsidP="00602EBE">
      <w:pPr>
        <w:pStyle w:val="NoSpacing"/>
        <w:rPr>
          <w:rFonts w:eastAsia="Times New Roman" w:cstheme="minorHAnsi"/>
          <w:b/>
          <w:bCs/>
          <w:color w:val="2D2D2D"/>
          <w:lang w:eastAsia="en-GB"/>
        </w:rPr>
      </w:pPr>
      <w:r w:rsidRPr="00602EBE">
        <w:rPr>
          <w:rFonts w:eastAsia="Times New Roman" w:cstheme="minorHAnsi"/>
          <w:b/>
          <w:bCs/>
          <w:color w:val="2D2D2D"/>
          <w:lang w:eastAsia="en-GB"/>
        </w:rPr>
        <w:t>The Role</w:t>
      </w:r>
      <w:r w:rsidR="00E161C8" w:rsidRPr="00602EBE">
        <w:rPr>
          <w:rFonts w:eastAsia="Times New Roman" w:cstheme="minorHAnsi"/>
          <w:b/>
          <w:bCs/>
          <w:color w:val="2D2D2D"/>
          <w:lang w:eastAsia="en-GB"/>
        </w:rPr>
        <w:t>:</w:t>
      </w:r>
    </w:p>
    <w:p w14:paraId="3A14B4FD" w14:textId="77777777" w:rsidR="004B4188" w:rsidRDefault="004B4188" w:rsidP="00602EBE">
      <w:pPr>
        <w:pStyle w:val="NoSpacing"/>
        <w:rPr>
          <w:rFonts w:eastAsia="Times New Roman" w:cstheme="minorHAnsi"/>
          <w:b/>
          <w:bCs/>
          <w:color w:val="2D2D2D"/>
          <w:lang w:eastAsia="en-GB"/>
        </w:rPr>
      </w:pPr>
    </w:p>
    <w:p w14:paraId="5D4B8DF7" w14:textId="1EAD7CE4" w:rsidR="004B4188" w:rsidRDefault="0029506F" w:rsidP="00602EBE">
      <w:pPr>
        <w:pStyle w:val="NoSpacing"/>
        <w:rPr>
          <w:lang w:eastAsia="en-GB"/>
        </w:rPr>
      </w:pPr>
      <w:r>
        <w:rPr>
          <w:lang w:eastAsia="en-GB"/>
        </w:rPr>
        <w:t xml:space="preserve">We are recruiting for the position of Head of Engineering </w:t>
      </w:r>
      <w:r w:rsidR="00A64900" w:rsidRPr="00602EBE">
        <w:rPr>
          <w:lang w:eastAsia="en-GB"/>
        </w:rPr>
        <w:t xml:space="preserve">We are looking for an experienced </w:t>
      </w:r>
      <w:r w:rsidR="004B4188">
        <w:rPr>
          <w:lang w:eastAsia="en-GB"/>
        </w:rPr>
        <w:t xml:space="preserve">manager to </w:t>
      </w:r>
      <w:r w:rsidR="00C87403">
        <w:rPr>
          <w:lang w:eastAsia="en-GB"/>
        </w:rPr>
        <w:t>lead our Engineering department ensuring the continuity of production through effective and efficient maintenance and engineering across the site, minimi</w:t>
      </w:r>
      <w:r w:rsidR="00DC5AFE">
        <w:rPr>
          <w:lang w:eastAsia="en-GB"/>
        </w:rPr>
        <w:t>s</w:t>
      </w:r>
      <w:r w:rsidR="00C87403">
        <w:rPr>
          <w:lang w:eastAsia="en-GB"/>
        </w:rPr>
        <w:t xml:space="preserve">ing down time, reducing costs and ensuring compliance with all regulatory requirements. </w:t>
      </w:r>
    </w:p>
    <w:p w14:paraId="7CEBBFB3" w14:textId="43B32CB4" w:rsidR="0082617A" w:rsidRPr="00602EBE" w:rsidRDefault="0082617A" w:rsidP="00286C4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en-GB"/>
        </w:rPr>
      </w:pPr>
      <w:r w:rsidRPr="00602EBE">
        <w:rPr>
          <w:rFonts w:eastAsia="Times New Roman" w:cstheme="minorHAnsi"/>
          <w:color w:val="2D2D2D"/>
          <w:lang w:eastAsia="en-GB"/>
        </w:rPr>
        <w:t>Main duties will include:</w:t>
      </w:r>
    </w:p>
    <w:p w14:paraId="62C1D638" w14:textId="7726B421" w:rsidR="004B4188" w:rsidRDefault="005D52F2" w:rsidP="005D52F2">
      <w:pPr>
        <w:pStyle w:val="ListParagraph"/>
        <w:numPr>
          <w:ilvl w:val="0"/>
          <w:numId w:val="11"/>
        </w:numPr>
        <w:suppressAutoHyphens/>
        <w:autoSpaceDN w:val="0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Overall responsibility for the maintenance of all production equipment and site facilities.</w:t>
      </w:r>
    </w:p>
    <w:p w14:paraId="22D94FC0" w14:textId="3C2DC850" w:rsidR="005D52F2" w:rsidRDefault="005D52F2" w:rsidP="005D52F2">
      <w:pPr>
        <w:pStyle w:val="ListParagraph"/>
        <w:numPr>
          <w:ilvl w:val="0"/>
          <w:numId w:val="11"/>
        </w:numPr>
        <w:suppressAutoHyphens/>
        <w:autoSpaceDN w:val="0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Leading a team of maintenance engineers and engineering staff providing day to day management, clear direction and identifying development needs.</w:t>
      </w:r>
    </w:p>
    <w:p w14:paraId="436A777C" w14:textId="6676A264" w:rsidR="00DC5AFE" w:rsidRDefault="00DC5AFE" w:rsidP="005D52F2">
      <w:pPr>
        <w:pStyle w:val="ListParagraph"/>
        <w:numPr>
          <w:ilvl w:val="0"/>
          <w:numId w:val="11"/>
        </w:numPr>
        <w:suppressAutoHyphens/>
        <w:autoSpaceDN w:val="0"/>
        <w:spacing w:after="0" w:line="240" w:lineRule="auto"/>
        <w:rPr>
          <w:rFonts w:eastAsia="Times New Roman" w:cstheme="minorHAnsi"/>
          <w:lang w:eastAsia="en-GB"/>
        </w:rPr>
      </w:pPr>
      <w:r w:rsidRPr="001D3994">
        <w:rPr>
          <w:rFonts w:eastAsia="Times New Roman"/>
          <w:bCs/>
          <w:lang w:eastAsia="zh-CN"/>
        </w:rPr>
        <w:t xml:space="preserve">Overseeing safety programs and initiatives, ensuring that </w:t>
      </w:r>
      <w:r>
        <w:rPr>
          <w:rFonts w:eastAsia="Times New Roman"/>
          <w:bCs/>
          <w:lang w:eastAsia="zh-CN"/>
        </w:rPr>
        <w:t>the engineering team</w:t>
      </w:r>
      <w:r w:rsidRPr="001D3994">
        <w:rPr>
          <w:rFonts w:eastAsia="Times New Roman"/>
          <w:bCs/>
          <w:lang w:eastAsia="zh-CN"/>
        </w:rPr>
        <w:t xml:space="preserve"> are trained on safety procedures and equipment, and that all safety incidents are reported and addressed promptly.</w:t>
      </w:r>
    </w:p>
    <w:p w14:paraId="4B038947" w14:textId="1D02AFAF" w:rsidR="005D52F2" w:rsidRDefault="005D52F2" w:rsidP="005D52F2">
      <w:pPr>
        <w:pStyle w:val="ListParagraph"/>
        <w:numPr>
          <w:ilvl w:val="0"/>
          <w:numId w:val="11"/>
        </w:numPr>
        <w:suppressAutoHyphens/>
        <w:autoSpaceDN w:val="0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Ensure acc</w:t>
      </w:r>
      <w:r w:rsidR="00DC5AFE">
        <w:rPr>
          <w:rFonts w:eastAsia="Times New Roman" w:cstheme="minorHAnsi"/>
          <w:lang w:eastAsia="en-GB"/>
        </w:rPr>
        <w:t>urate and up to date records of maintenance control activities including inspections, testing and audits of equipment.</w:t>
      </w:r>
    </w:p>
    <w:p w14:paraId="12D4B9B8" w14:textId="175C9785" w:rsidR="00DC5AFE" w:rsidRDefault="00DC5AFE" w:rsidP="00DC5AFE">
      <w:pPr>
        <w:numPr>
          <w:ilvl w:val="0"/>
          <w:numId w:val="11"/>
        </w:numPr>
        <w:tabs>
          <w:tab w:val="left" w:pos="2010"/>
        </w:tabs>
        <w:spacing w:after="0" w:line="240" w:lineRule="auto"/>
        <w:rPr>
          <w:rFonts w:eastAsia="Times New Roman"/>
          <w:bCs/>
          <w:lang w:eastAsia="zh-CN"/>
        </w:rPr>
      </w:pPr>
      <w:r w:rsidRPr="00864F2E">
        <w:rPr>
          <w:rFonts w:eastAsia="Times New Roman"/>
          <w:bCs/>
          <w:lang w:eastAsia="zh-CN"/>
        </w:rPr>
        <w:t>Responsible for managing the engineering budget, ensuring that costs are kept within the approved budget limits. Identifying areas for cost savings and work with the team to implement cost-saving initiatives while maintaining quality standards</w:t>
      </w:r>
      <w:r w:rsidRPr="00DC5AFE">
        <w:rPr>
          <w:rFonts w:eastAsia="Times New Roman"/>
          <w:bCs/>
          <w:lang w:eastAsia="zh-CN"/>
        </w:rPr>
        <w:t>.</w:t>
      </w:r>
    </w:p>
    <w:p w14:paraId="562D7AC5" w14:textId="408B82DF" w:rsidR="00DC5AFE" w:rsidRDefault="00DC5AFE" w:rsidP="00DC5AFE">
      <w:pPr>
        <w:numPr>
          <w:ilvl w:val="0"/>
          <w:numId w:val="11"/>
        </w:numPr>
        <w:tabs>
          <w:tab w:val="left" w:pos="2010"/>
        </w:tabs>
        <w:spacing w:after="0" w:line="240" w:lineRule="auto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>Development and implementation of a PM program.</w:t>
      </w:r>
    </w:p>
    <w:p w14:paraId="0B1A8108" w14:textId="57206FD2" w:rsidR="00DC5AFE" w:rsidRPr="00DC5AFE" w:rsidRDefault="00DC5AFE" w:rsidP="00DC5AFE">
      <w:pPr>
        <w:numPr>
          <w:ilvl w:val="0"/>
          <w:numId w:val="11"/>
        </w:numPr>
        <w:tabs>
          <w:tab w:val="left" w:pos="2010"/>
        </w:tabs>
        <w:spacing w:after="0" w:line="240" w:lineRule="auto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>Provide expertise, guidance and training on maintenance-related matters to the wider team.</w:t>
      </w:r>
    </w:p>
    <w:p w14:paraId="72CDD0D6" w14:textId="77777777" w:rsidR="004B4188" w:rsidRPr="00BB7662" w:rsidRDefault="004B4188" w:rsidP="004B4188">
      <w:pPr>
        <w:suppressAutoHyphens/>
        <w:autoSpaceDN w:val="0"/>
        <w:spacing w:after="0" w:line="240" w:lineRule="auto"/>
        <w:ind w:left="720"/>
        <w:rPr>
          <w:rFonts w:eastAsia="Times New Roman" w:cstheme="minorHAnsi"/>
          <w:lang w:eastAsia="en-GB"/>
        </w:rPr>
      </w:pPr>
    </w:p>
    <w:p w14:paraId="09F3AEFC" w14:textId="77777777" w:rsidR="00602EBE" w:rsidRPr="00602EBE" w:rsidRDefault="00E45C21" w:rsidP="00602EBE">
      <w:pPr>
        <w:pStyle w:val="NoSpacing"/>
        <w:rPr>
          <w:b/>
          <w:bCs/>
          <w:lang w:eastAsia="en-GB"/>
        </w:rPr>
      </w:pPr>
      <w:r w:rsidRPr="00602EBE">
        <w:rPr>
          <w:b/>
          <w:bCs/>
          <w:lang w:eastAsia="en-GB"/>
        </w:rPr>
        <w:t>Candidate requirements:</w:t>
      </w:r>
    </w:p>
    <w:p w14:paraId="595900F2" w14:textId="075591C4" w:rsidR="00602EBE" w:rsidRPr="00DC5AFE" w:rsidRDefault="001E6F88" w:rsidP="00DC5AFE">
      <w:pPr>
        <w:pStyle w:val="NoSpacing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b/>
          <w:bCs/>
          <w:color w:val="2D2D2D"/>
          <w:lang w:eastAsia="en-GB"/>
        </w:rPr>
      </w:pPr>
      <w:r w:rsidRPr="00602EBE">
        <w:rPr>
          <w:rFonts w:eastAsia="Times New Roman" w:cstheme="minorHAnsi"/>
          <w:color w:val="2D2D2D"/>
          <w:lang w:eastAsia="en-GB"/>
        </w:rPr>
        <w:t xml:space="preserve">Experienced </w:t>
      </w:r>
      <w:r w:rsidR="004B4188">
        <w:rPr>
          <w:rFonts w:eastAsia="Times New Roman" w:cstheme="minorHAnsi"/>
          <w:color w:val="2D2D2D"/>
          <w:lang w:eastAsia="en-GB"/>
        </w:rPr>
        <w:t>people manager</w:t>
      </w:r>
      <w:r w:rsidR="00DC5AFE">
        <w:rPr>
          <w:rFonts w:eastAsia="Times New Roman" w:cstheme="minorHAnsi"/>
          <w:color w:val="2D2D2D"/>
          <w:lang w:eastAsia="en-GB"/>
        </w:rPr>
        <w:t xml:space="preserve"> with relative industry experience and ideally, an in-depth knowledge of soft drinks production processes, equipment and quality control systems.</w:t>
      </w:r>
    </w:p>
    <w:p w14:paraId="5E147255" w14:textId="71E11988" w:rsidR="001E6F88" w:rsidRPr="00602EBE" w:rsidRDefault="001E6F88" w:rsidP="00E45C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lang w:eastAsia="en-GB"/>
        </w:rPr>
      </w:pPr>
      <w:r w:rsidRPr="00602EBE">
        <w:rPr>
          <w:rFonts w:eastAsia="Times New Roman" w:cstheme="minorHAnsi"/>
          <w:color w:val="2D2D2D"/>
          <w:lang w:eastAsia="en-GB"/>
        </w:rPr>
        <w:t>Excellent Health and Safety awareness.</w:t>
      </w:r>
    </w:p>
    <w:p w14:paraId="639D7B2D" w14:textId="72B4A3CB" w:rsidR="001E6F88" w:rsidRPr="00602EBE" w:rsidRDefault="001E6F88" w:rsidP="00E45C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lang w:eastAsia="en-GB"/>
        </w:rPr>
      </w:pPr>
      <w:r w:rsidRPr="00602EBE">
        <w:rPr>
          <w:rFonts w:eastAsia="Times New Roman" w:cstheme="minorHAnsi"/>
          <w:color w:val="2D2D2D"/>
          <w:lang w:eastAsia="en-GB"/>
        </w:rPr>
        <w:lastRenderedPageBreak/>
        <w:t>Able to plan and organise work schedules in a fast-paced environment</w:t>
      </w:r>
      <w:r w:rsidR="00602EBE" w:rsidRPr="00602EBE">
        <w:rPr>
          <w:rFonts w:eastAsia="Times New Roman" w:cstheme="minorHAnsi"/>
          <w:color w:val="2D2D2D"/>
          <w:lang w:eastAsia="en-GB"/>
        </w:rPr>
        <w:t xml:space="preserve"> and meet deadlines.</w:t>
      </w:r>
    </w:p>
    <w:p w14:paraId="16FC94A4" w14:textId="573AB508" w:rsidR="00602EBE" w:rsidRPr="00602EBE" w:rsidRDefault="00602EBE" w:rsidP="00E45C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lang w:eastAsia="en-GB"/>
        </w:rPr>
      </w:pPr>
      <w:r w:rsidRPr="00602EBE">
        <w:rPr>
          <w:rFonts w:eastAsia="Times New Roman" w:cstheme="minorHAnsi"/>
          <w:color w:val="2D2D2D"/>
          <w:lang w:eastAsia="en-GB"/>
        </w:rPr>
        <w:t>Excellent attention to detail.</w:t>
      </w:r>
    </w:p>
    <w:p w14:paraId="66EA89E3" w14:textId="3904B728" w:rsidR="00E45C21" w:rsidRPr="00602EBE" w:rsidRDefault="00602EBE" w:rsidP="00602EB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lang w:eastAsia="en-GB"/>
        </w:rPr>
      </w:pPr>
      <w:r w:rsidRPr="00602EBE">
        <w:rPr>
          <w:rFonts w:eastAsia="Times New Roman" w:cstheme="minorHAnsi"/>
          <w:color w:val="2D2D2D"/>
          <w:lang w:eastAsia="en-GB"/>
        </w:rPr>
        <w:t xml:space="preserve">Professional, approachable with </w:t>
      </w:r>
      <w:r w:rsidR="00DC5AFE">
        <w:rPr>
          <w:rFonts w:eastAsia="Times New Roman" w:cstheme="minorHAnsi"/>
          <w:color w:val="2D2D2D"/>
          <w:lang w:eastAsia="en-GB"/>
        </w:rPr>
        <w:t>outstanding</w:t>
      </w:r>
      <w:r w:rsidRPr="00602EBE">
        <w:rPr>
          <w:rFonts w:eastAsia="Times New Roman" w:cstheme="minorHAnsi"/>
          <w:color w:val="2D2D2D"/>
          <w:lang w:eastAsia="en-GB"/>
        </w:rPr>
        <w:t xml:space="preserve"> interpersonal skills.</w:t>
      </w:r>
    </w:p>
    <w:p w14:paraId="75B3CC20" w14:textId="75D86848" w:rsidR="00E45C21" w:rsidRPr="00602EBE" w:rsidRDefault="004B4188" w:rsidP="00E45C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lang w:eastAsia="en-GB"/>
        </w:rPr>
      </w:pPr>
      <w:r w:rsidRPr="004B4188">
        <w:rPr>
          <w:rFonts w:eastAsia="Times New Roman" w:cstheme="minorHAnsi"/>
          <w:color w:val="2D2D2D"/>
          <w:lang w:eastAsia="en-GB"/>
        </w:rPr>
        <w:t>Ability to lead by example</w:t>
      </w:r>
      <w:r>
        <w:rPr>
          <w:rFonts w:eastAsia="Times New Roman" w:cstheme="minorHAnsi"/>
          <w:b/>
          <w:bCs/>
          <w:color w:val="2D2D2D"/>
          <w:lang w:eastAsia="en-GB"/>
        </w:rPr>
        <w:t>.</w:t>
      </w:r>
    </w:p>
    <w:p w14:paraId="3A0E6EF2" w14:textId="1DEC59E1" w:rsidR="00E45C21" w:rsidRPr="00602EBE" w:rsidRDefault="00DC5AFE" w:rsidP="00E45C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lang w:eastAsia="en-GB"/>
        </w:rPr>
      </w:pPr>
      <w:r>
        <w:rPr>
          <w:rFonts w:eastAsia="Times New Roman" w:cstheme="minorHAnsi"/>
          <w:color w:val="2D2D2D"/>
          <w:lang w:eastAsia="en-GB"/>
        </w:rPr>
        <w:t>Technically minded with a passion for problem solving.</w:t>
      </w:r>
    </w:p>
    <w:p w14:paraId="023786FE" w14:textId="6A638EC7" w:rsidR="00A22281" w:rsidRPr="00602EBE" w:rsidRDefault="00E45C21" w:rsidP="00A2228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lang w:eastAsia="en-GB"/>
        </w:rPr>
      </w:pPr>
      <w:r w:rsidRPr="00602EBE">
        <w:rPr>
          <w:rFonts w:eastAsia="Times New Roman" w:cstheme="minorHAnsi"/>
          <w:b/>
          <w:bCs/>
          <w:color w:val="2D2D2D"/>
          <w:lang w:eastAsia="en-GB"/>
        </w:rPr>
        <w:t xml:space="preserve">Hours and </w:t>
      </w:r>
      <w:r w:rsidR="00A22281" w:rsidRPr="00602EBE">
        <w:rPr>
          <w:rFonts w:eastAsia="Times New Roman" w:cstheme="minorHAnsi"/>
          <w:b/>
          <w:bCs/>
          <w:color w:val="2D2D2D"/>
          <w:lang w:eastAsia="en-GB"/>
        </w:rPr>
        <w:t>Location</w:t>
      </w:r>
      <w:r w:rsidR="00E161C8" w:rsidRPr="00602EBE">
        <w:rPr>
          <w:rFonts w:eastAsia="Times New Roman" w:cstheme="minorHAnsi"/>
          <w:b/>
          <w:bCs/>
          <w:color w:val="2D2D2D"/>
          <w:lang w:eastAsia="en-GB"/>
        </w:rPr>
        <w:t>:</w:t>
      </w:r>
    </w:p>
    <w:p w14:paraId="66B19670" w14:textId="2BFBA789" w:rsidR="00E45C21" w:rsidRPr="00602EBE" w:rsidRDefault="00E45C21" w:rsidP="00A22281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GB"/>
        </w:rPr>
      </w:pPr>
      <w:r w:rsidRPr="00602EBE">
        <w:rPr>
          <w:rFonts w:eastAsia="Times New Roman" w:cstheme="minorHAnsi"/>
          <w:color w:val="2D2D2D"/>
          <w:lang w:eastAsia="en-GB"/>
        </w:rPr>
        <w:t xml:space="preserve">Our factory is based in Knighton </w:t>
      </w:r>
      <w:r w:rsidR="00E161C8" w:rsidRPr="00602EBE">
        <w:rPr>
          <w:rFonts w:eastAsia="Times New Roman" w:cstheme="minorHAnsi"/>
          <w:color w:val="2D2D2D"/>
          <w:lang w:eastAsia="en-GB"/>
        </w:rPr>
        <w:t xml:space="preserve">and you will work </w:t>
      </w:r>
      <w:r w:rsidR="00602EBE" w:rsidRPr="00602EBE">
        <w:rPr>
          <w:rFonts w:eastAsia="Times New Roman" w:cstheme="minorHAnsi"/>
          <w:color w:val="2D2D2D"/>
          <w:lang w:eastAsia="en-GB"/>
        </w:rPr>
        <w:t xml:space="preserve">40 hours per week, Monday to Friday, </w:t>
      </w:r>
      <w:r w:rsidR="004B4188">
        <w:rPr>
          <w:rFonts w:eastAsia="Times New Roman" w:cstheme="minorHAnsi"/>
          <w:color w:val="2D2D2D"/>
          <w:lang w:eastAsia="en-GB"/>
        </w:rPr>
        <w:t>0800 to 1600 however flexibility will be required to meet the needs of the business.</w:t>
      </w:r>
    </w:p>
    <w:p w14:paraId="31057F9E" w14:textId="77777777" w:rsidR="00F1501F" w:rsidRPr="00602EBE" w:rsidRDefault="00F1501F" w:rsidP="00F1501F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GB"/>
        </w:rPr>
      </w:pPr>
      <w:r w:rsidRPr="00602EBE">
        <w:rPr>
          <w:rFonts w:eastAsia="Times New Roman" w:cstheme="minorHAnsi"/>
          <w:b/>
          <w:bCs/>
          <w:color w:val="2D2D2D"/>
          <w:lang w:eastAsia="en-GB"/>
        </w:rPr>
        <w:t>If you have what it takes to join our team, we’d love to hear from you! Please send your current CV and covering letter to jobs@radnorhills.co.uk</w:t>
      </w:r>
    </w:p>
    <w:p w14:paraId="633C36C7" w14:textId="77777777" w:rsidR="00E161C8" w:rsidRPr="00E45C21" w:rsidRDefault="00E161C8" w:rsidP="00A22281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</w:p>
    <w:sectPr w:rsidR="00E161C8" w:rsidRPr="00E45C21" w:rsidSect="00FB3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11552"/>
    <w:multiLevelType w:val="multilevel"/>
    <w:tmpl w:val="2F34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850C5"/>
    <w:multiLevelType w:val="hybridMultilevel"/>
    <w:tmpl w:val="C3785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66A15"/>
    <w:multiLevelType w:val="multilevel"/>
    <w:tmpl w:val="E4CE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016A5"/>
    <w:multiLevelType w:val="hybridMultilevel"/>
    <w:tmpl w:val="C87271AA"/>
    <w:lvl w:ilvl="0" w:tplc="A41EA5F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47A95"/>
    <w:multiLevelType w:val="hybridMultilevel"/>
    <w:tmpl w:val="F5A0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039"/>
    <w:multiLevelType w:val="multilevel"/>
    <w:tmpl w:val="D68C7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0AF20EC"/>
    <w:multiLevelType w:val="hybridMultilevel"/>
    <w:tmpl w:val="52DC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F74B5"/>
    <w:multiLevelType w:val="hybridMultilevel"/>
    <w:tmpl w:val="2328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7C99"/>
    <w:multiLevelType w:val="hybridMultilevel"/>
    <w:tmpl w:val="A86604D4"/>
    <w:lvl w:ilvl="0" w:tplc="85547DB4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58E2EE">
      <w:numFmt w:val="bullet"/>
      <w:lvlText w:val="•"/>
      <w:lvlJc w:val="left"/>
      <w:pPr>
        <w:ind w:left="1978" w:hanging="361"/>
      </w:pPr>
      <w:rPr>
        <w:rFonts w:hint="default"/>
        <w:lang w:val="en-US" w:eastAsia="en-US" w:bidi="ar-SA"/>
      </w:rPr>
    </w:lvl>
    <w:lvl w:ilvl="2" w:tplc="6ABAC456">
      <w:numFmt w:val="bullet"/>
      <w:lvlText w:val="•"/>
      <w:lvlJc w:val="left"/>
      <w:pPr>
        <w:ind w:left="2957" w:hanging="361"/>
      </w:pPr>
      <w:rPr>
        <w:rFonts w:hint="default"/>
        <w:lang w:val="en-US" w:eastAsia="en-US" w:bidi="ar-SA"/>
      </w:rPr>
    </w:lvl>
    <w:lvl w:ilvl="3" w:tplc="D31A02E2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ar-SA"/>
      </w:rPr>
    </w:lvl>
    <w:lvl w:ilvl="4" w:tplc="09A41E5A"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ar-SA"/>
      </w:rPr>
    </w:lvl>
    <w:lvl w:ilvl="5" w:tplc="E67E30FC">
      <w:numFmt w:val="bullet"/>
      <w:lvlText w:val="•"/>
      <w:lvlJc w:val="left"/>
      <w:pPr>
        <w:ind w:left="5893" w:hanging="361"/>
      </w:pPr>
      <w:rPr>
        <w:rFonts w:hint="default"/>
        <w:lang w:val="en-US" w:eastAsia="en-US" w:bidi="ar-SA"/>
      </w:rPr>
    </w:lvl>
    <w:lvl w:ilvl="6" w:tplc="8D8A7E36">
      <w:numFmt w:val="bullet"/>
      <w:lvlText w:val="•"/>
      <w:lvlJc w:val="left"/>
      <w:pPr>
        <w:ind w:left="6871" w:hanging="361"/>
      </w:pPr>
      <w:rPr>
        <w:rFonts w:hint="default"/>
        <w:lang w:val="en-US" w:eastAsia="en-US" w:bidi="ar-SA"/>
      </w:rPr>
    </w:lvl>
    <w:lvl w:ilvl="7" w:tplc="5D46A6FA">
      <w:numFmt w:val="bullet"/>
      <w:lvlText w:val="•"/>
      <w:lvlJc w:val="left"/>
      <w:pPr>
        <w:ind w:left="7850" w:hanging="361"/>
      </w:pPr>
      <w:rPr>
        <w:rFonts w:hint="default"/>
        <w:lang w:val="en-US" w:eastAsia="en-US" w:bidi="ar-SA"/>
      </w:rPr>
    </w:lvl>
    <w:lvl w:ilvl="8" w:tplc="40E4E0B2">
      <w:numFmt w:val="bullet"/>
      <w:lvlText w:val="•"/>
      <w:lvlJc w:val="left"/>
      <w:pPr>
        <w:ind w:left="8829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FA46EED"/>
    <w:multiLevelType w:val="hybridMultilevel"/>
    <w:tmpl w:val="58CC1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840F9"/>
    <w:multiLevelType w:val="hybridMultilevel"/>
    <w:tmpl w:val="A28E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36065"/>
    <w:multiLevelType w:val="hybridMultilevel"/>
    <w:tmpl w:val="B1C0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846829">
    <w:abstractNumId w:val="2"/>
  </w:num>
  <w:num w:numId="2" w16cid:durableId="1115518940">
    <w:abstractNumId w:val="0"/>
  </w:num>
  <w:num w:numId="3" w16cid:durableId="1533569968">
    <w:abstractNumId w:val="11"/>
  </w:num>
  <w:num w:numId="4" w16cid:durableId="1451975519">
    <w:abstractNumId w:val="1"/>
  </w:num>
  <w:num w:numId="5" w16cid:durableId="262029698">
    <w:abstractNumId w:val="9"/>
  </w:num>
  <w:num w:numId="6" w16cid:durableId="1482575074">
    <w:abstractNumId w:val="4"/>
  </w:num>
  <w:num w:numId="7" w16cid:durableId="2132361819">
    <w:abstractNumId w:val="10"/>
  </w:num>
  <w:num w:numId="8" w16cid:durableId="1732774167">
    <w:abstractNumId w:val="3"/>
  </w:num>
  <w:num w:numId="9" w16cid:durableId="813638943">
    <w:abstractNumId w:val="7"/>
  </w:num>
  <w:num w:numId="10" w16cid:durableId="281040435">
    <w:abstractNumId w:val="5"/>
  </w:num>
  <w:num w:numId="11" w16cid:durableId="1892108688">
    <w:abstractNumId w:val="6"/>
  </w:num>
  <w:num w:numId="12" w16cid:durableId="681668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81"/>
    <w:rsid w:val="0008357F"/>
    <w:rsid w:val="001408C2"/>
    <w:rsid w:val="0016088C"/>
    <w:rsid w:val="00196287"/>
    <w:rsid w:val="001D64CF"/>
    <w:rsid w:val="001E6F88"/>
    <w:rsid w:val="00286C4C"/>
    <w:rsid w:val="0029506F"/>
    <w:rsid w:val="003D6654"/>
    <w:rsid w:val="003E1733"/>
    <w:rsid w:val="004B4188"/>
    <w:rsid w:val="0055370D"/>
    <w:rsid w:val="005D52F2"/>
    <w:rsid w:val="00602EBE"/>
    <w:rsid w:val="006F18B8"/>
    <w:rsid w:val="007610AE"/>
    <w:rsid w:val="00771647"/>
    <w:rsid w:val="00794253"/>
    <w:rsid w:val="0082617A"/>
    <w:rsid w:val="009170BC"/>
    <w:rsid w:val="0091790F"/>
    <w:rsid w:val="00A22281"/>
    <w:rsid w:val="00A265E0"/>
    <w:rsid w:val="00A64900"/>
    <w:rsid w:val="00A7378B"/>
    <w:rsid w:val="00B17CD5"/>
    <w:rsid w:val="00BA7EA0"/>
    <w:rsid w:val="00BE7514"/>
    <w:rsid w:val="00C34D87"/>
    <w:rsid w:val="00C52EB4"/>
    <w:rsid w:val="00C87403"/>
    <w:rsid w:val="00CB7CD5"/>
    <w:rsid w:val="00D3390D"/>
    <w:rsid w:val="00DC5AFE"/>
    <w:rsid w:val="00E161C8"/>
    <w:rsid w:val="00E45C21"/>
    <w:rsid w:val="00E9384A"/>
    <w:rsid w:val="00EC61BB"/>
    <w:rsid w:val="00F1501F"/>
    <w:rsid w:val="00FA7C3A"/>
    <w:rsid w:val="00FB34A1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40BF"/>
  <w15:chartTrackingRefBased/>
  <w15:docId w15:val="{2F17E15A-351B-4519-94BF-DAE5ABCB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33"/>
    <w:pPr>
      <w:ind w:left="720"/>
      <w:contextualSpacing/>
    </w:pPr>
  </w:style>
  <w:style w:type="paragraph" w:styleId="NoSpacing">
    <w:name w:val="No Spacing"/>
    <w:uiPriority w:val="1"/>
    <w:qFormat/>
    <w:rsid w:val="001E6F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441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none" w:sz="0" w:space="0" w:color="auto"/>
                <w:right w:val="none" w:sz="0" w:space="0" w:color="ECECEC"/>
              </w:divBdr>
              <w:divsChild>
                <w:div w:id="13014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895057">
          <w:marLeft w:val="0"/>
          <w:marRight w:val="0"/>
          <w:marTop w:val="0"/>
          <w:marBottom w:val="0"/>
          <w:divBdr>
            <w:top w:val="none" w:sz="0" w:space="0" w:color="ECECEC"/>
            <w:left w:val="none" w:sz="0" w:space="0" w:color="ECECEC"/>
            <w:bottom w:val="none" w:sz="0" w:space="0" w:color="auto"/>
            <w:right w:val="none" w:sz="0" w:space="0" w:color="ECECEC"/>
          </w:divBdr>
          <w:divsChild>
            <w:div w:id="10208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8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10848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02C6AA4B26488D9A0C2BAE3B4163" ma:contentTypeVersion="4" ma:contentTypeDescription="Create a new document." ma:contentTypeScope="" ma:versionID="42b416d1bc7ea8688ce1144812057997">
  <xsd:schema xmlns:xsd="http://www.w3.org/2001/XMLSchema" xmlns:xs="http://www.w3.org/2001/XMLSchema" xmlns:p="http://schemas.microsoft.com/office/2006/metadata/properties" xmlns:ns3="6bd4fab7-c510-4c07-b028-c3333128d702" targetNamespace="http://schemas.microsoft.com/office/2006/metadata/properties" ma:root="true" ma:fieldsID="c0bea617d8934996a26a8404ae8ac5a1" ns3:_="">
    <xsd:import namespace="6bd4fab7-c510-4c07-b028-c3333128d7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4fab7-c510-4c07-b028-c3333128d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4E07-9E45-4B9B-81CE-D001FDA4B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C54B7-9502-404B-916E-078827BF1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4fab7-c510-4c07-b028-c3333128d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E7A9E-93D5-4B5A-BB7A-7B2124AC5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4FE88-2AAB-43DA-9FCB-AA61BF8F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Coe</dc:creator>
  <cp:keywords/>
  <dc:description/>
  <cp:lastModifiedBy>Chris Butler</cp:lastModifiedBy>
  <cp:revision>2</cp:revision>
  <cp:lastPrinted>2023-06-13T08:41:00Z</cp:lastPrinted>
  <dcterms:created xsi:type="dcterms:W3CDTF">2024-04-16T07:34:00Z</dcterms:created>
  <dcterms:modified xsi:type="dcterms:W3CDTF">2024-04-16T07:34:00Z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0x010100B13602C6AA4B26488D9A0C2BAE3B4163</vt:lpwstr>
  </property>
</Properties>
</file>